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56" w:rsidRPr="00BB7656" w:rsidRDefault="00BB7656" w:rsidP="004A60A3">
      <w:pPr>
        <w:spacing w:before="120"/>
        <w:ind w:firstLine="708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4A60A3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</w:t>
      </w:r>
      <w:r w:rsidR="004A60A3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>сообщает о приёме заявлений в соответствии с</w:t>
      </w:r>
      <w:r w:rsidR="00935C33">
        <w:rPr>
          <w:rFonts w:ascii="PT Astra Serif" w:hAnsi="PT Astra Serif" w:cs="Arial"/>
          <w:color w:val="333333"/>
          <w:sz w:val="28"/>
          <w:szCs w:val="28"/>
        </w:rPr>
        <w:t xml:space="preserve"> п. </w:t>
      </w:r>
      <w:r w:rsidR="006B3AE5">
        <w:rPr>
          <w:rFonts w:ascii="PT Astra Serif" w:hAnsi="PT Astra Serif" w:cs="Arial"/>
          <w:color w:val="333333"/>
          <w:sz w:val="28"/>
          <w:szCs w:val="28"/>
        </w:rPr>
        <w:t>5.1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 ст.10 </w:t>
      </w:r>
      <w:r>
        <w:rPr>
          <w:rFonts w:ascii="PT Astra Serif" w:hAnsi="PT Astra Serif" w:cs="Arial"/>
          <w:color w:val="333333"/>
          <w:sz w:val="28"/>
          <w:szCs w:val="28"/>
        </w:rPr>
        <w:t xml:space="preserve">Федерального закона №101-ФЗ от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>24.07.2002 г. «Об обороте земель се</w:t>
      </w:r>
      <w:r>
        <w:rPr>
          <w:rFonts w:ascii="PT Astra Serif" w:hAnsi="PT Astra Serif" w:cs="Arial"/>
          <w:color w:val="333333"/>
          <w:sz w:val="28"/>
          <w:szCs w:val="28"/>
        </w:rPr>
        <w:t xml:space="preserve">льскохозяйственного назначения»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на предоставление </w:t>
      </w:r>
      <w:r w:rsidR="005E230C" w:rsidRPr="00935C33">
        <w:rPr>
          <w:rFonts w:ascii="PT Astra Serif" w:hAnsi="PT Astra Serif" w:cs="Arial"/>
          <w:color w:val="333333"/>
          <w:sz w:val="28"/>
          <w:szCs w:val="28"/>
        </w:rPr>
        <w:t xml:space="preserve">в собственность или аренду </w:t>
      </w:r>
      <w:r w:rsidR="00935C33" w:rsidRPr="00935C33">
        <w:rPr>
          <w:rFonts w:ascii="PT Astra Serif" w:hAnsi="PT Astra Serif" w:cs="Arial"/>
          <w:color w:val="333333"/>
          <w:sz w:val="28"/>
          <w:szCs w:val="28"/>
        </w:rPr>
        <w:t xml:space="preserve">без проведения торгов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>сельскохозяйственной организации или КФХ, использующим данны</w:t>
      </w:r>
      <w:r w:rsidR="00C82200">
        <w:rPr>
          <w:rFonts w:ascii="PT Astra Serif" w:hAnsi="PT Astra Serif" w:cs="Arial"/>
          <w:color w:val="333333"/>
          <w:sz w:val="28"/>
          <w:szCs w:val="28"/>
        </w:rPr>
        <w:t>е земельные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 участ</w:t>
      </w:r>
      <w:r w:rsidR="00C82200">
        <w:rPr>
          <w:rFonts w:ascii="PT Astra Serif" w:hAnsi="PT Astra Serif" w:cs="Arial"/>
          <w:color w:val="333333"/>
          <w:sz w:val="28"/>
          <w:szCs w:val="28"/>
        </w:rPr>
        <w:t>ки</w:t>
      </w:r>
      <w:r w:rsidR="005D019D">
        <w:rPr>
          <w:rFonts w:ascii="PT Astra Serif" w:hAnsi="PT Astra Serif" w:cs="Arial"/>
          <w:color w:val="333333"/>
          <w:sz w:val="28"/>
          <w:szCs w:val="28"/>
        </w:rPr>
        <w:t>:</w:t>
      </w:r>
    </w:p>
    <w:p w:rsidR="0059015A" w:rsidRDefault="0059015A" w:rsidP="004A60A3">
      <w:pPr>
        <w:spacing w:before="120"/>
        <w:jc w:val="both"/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</w:pP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- с кадастровым номером 73:09:</w:t>
      </w:r>
      <w:r w:rsidR="00822917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0</w:t>
      </w:r>
      <w:r w:rsidR="00F50800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31</w:t>
      </w:r>
      <w:r w:rsidR="00822917"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101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:</w:t>
      </w:r>
      <w:r w:rsidR="00F50800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14</w:t>
      </w:r>
      <w:r w:rsidR="00C82200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81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, расположенного по адресу: Ульяновская область, Николаевский район, МО </w:t>
      </w:r>
      <w:r w:rsidR="00F50800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Николаевское городское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поселение, общей площадью </w:t>
      </w:r>
      <w:r w:rsidR="00C82200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318004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proofErr w:type="spellStart"/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кв.м</w:t>
      </w:r>
      <w:proofErr w:type="spellEnd"/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., категория земель – земли сельскохозяйственного назначения, с разрешённым использованием – для сельскохозяйственного производства;</w:t>
      </w:r>
    </w:p>
    <w:p w:rsidR="00C82200" w:rsidRPr="00822917" w:rsidRDefault="00C82200" w:rsidP="00C82200">
      <w:pPr>
        <w:spacing w:before="120"/>
        <w:jc w:val="both"/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</w:pP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- с кадастровым номером 73:09:0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31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101: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148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2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, расположенного по адресу: Ульяновская область, Николаевский район, МО 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Николаевское городское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поселение, общей площадью 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465930</w:t>
      </w:r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 xml:space="preserve"> </w:t>
      </w:r>
      <w:proofErr w:type="spellStart"/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кв.м</w:t>
      </w:r>
      <w:proofErr w:type="spellEnd"/>
      <w:r w:rsidRPr="00822917"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., категория земель – земли сельскохозяйственного назначения, с разрешённым использованием – для сельскохозяйстве</w:t>
      </w:r>
      <w:r>
        <w:rPr>
          <w:rStyle w:val="a6"/>
          <w:rFonts w:ascii="PT Astra Serif" w:hAnsi="PT Astra Serif" w:cs="Arial"/>
          <w:b w:val="0"/>
          <w:color w:val="333333"/>
          <w:sz w:val="28"/>
          <w:szCs w:val="28"/>
        </w:rPr>
        <w:t>нного производства.</w:t>
      </w:r>
      <w:bookmarkStart w:id="0" w:name="_GoBack"/>
      <w:bookmarkEnd w:id="0"/>
    </w:p>
    <w:p w:rsidR="00D94212" w:rsidRPr="00935C33" w:rsidRDefault="00BB7656" w:rsidP="004A60A3">
      <w:pPr>
        <w:spacing w:before="120"/>
        <w:ind w:firstLine="708"/>
        <w:jc w:val="both"/>
        <w:rPr>
          <w:b/>
        </w:rPr>
      </w:pP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Заявления принимаются </w:t>
      </w:r>
      <w:r w:rsidR="00497926">
        <w:rPr>
          <w:rFonts w:ascii="PT Astra Serif" w:hAnsi="PT Astra Serif" w:cs="Arial"/>
          <w:color w:val="333333"/>
          <w:sz w:val="28"/>
          <w:szCs w:val="28"/>
        </w:rPr>
        <w:t xml:space="preserve">в течение тридцати дней </w:t>
      </w:r>
      <w:r w:rsidR="00935C33">
        <w:rPr>
          <w:rFonts w:ascii="PT Astra Serif" w:hAnsi="PT Astra Serif" w:cs="Arial"/>
          <w:color w:val="333333"/>
          <w:sz w:val="28"/>
          <w:szCs w:val="28"/>
        </w:rPr>
        <w:t xml:space="preserve">со дня выхода извещения </w:t>
      </w:r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по адресу: Ульяновская область, Николаевский район, </w:t>
      </w:r>
      <w:proofErr w:type="spellStart"/>
      <w:r w:rsidRPr="00BB7656">
        <w:rPr>
          <w:rFonts w:ascii="PT Astra Serif" w:hAnsi="PT Astra Serif" w:cs="Arial"/>
          <w:color w:val="333333"/>
          <w:sz w:val="28"/>
          <w:szCs w:val="28"/>
        </w:rPr>
        <w:t>р.п</w:t>
      </w:r>
      <w:proofErr w:type="spellEnd"/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. Николаевка, пл. Ленина, д. 1, </w:t>
      </w:r>
      <w:proofErr w:type="spellStart"/>
      <w:r w:rsidRPr="00BB7656">
        <w:rPr>
          <w:rFonts w:ascii="PT Astra Serif" w:hAnsi="PT Astra Serif" w:cs="Arial"/>
          <w:color w:val="333333"/>
          <w:sz w:val="28"/>
          <w:szCs w:val="28"/>
        </w:rPr>
        <w:t>каб</w:t>
      </w:r>
      <w:proofErr w:type="spellEnd"/>
      <w:r w:rsidRPr="00BB7656">
        <w:rPr>
          <w:rFonts w:ascii="PT Astra Serif" w:hAnsi="PT Astra Serif" w:cs="Arial"/>
          <w:color w:val="333333"/>
          <w:sz w:val="28"/>
          <w:szCs w:val="28"/>
        </w:rPr>
        <w:t xml:space="preserve">. 210 в рабочие дни с </w:t>
      </w:r>
      <w:r w:rsidR="005E230C">
        <w:rPr>
          <w:rFonts w:ascii="PT Astra Serif" w:hAnsi="PT Astra Serif" w:cs="Arial"/>
          <w:color w:val="333333"/>
          <w:sz w:val="28"/>
          <w:szCs w:val="28"/>
        </w:rPr>
        <w:t>09</w:t>
      </w:r>
      <w:r w:rsidR="00935C33">
        <w:rPr>
          <w:rFonts w:ascii="PT Astra Serif" w:hAnsi="PT Astra Serif" w:cs="Arial"/>
          <w:color w:val="333333"/>
          <w:sz w:val="28"/>
          <w:szCs w:val="28"/>
        </w:rPr>
        <w:t xml:space="preserve"> ч. 00 мин. до 16 ч. 00 мин</w:t>
      </w:r>
      <w:r w:rsidR="00935C33">
        <w:rPr>
          <w:rFonts w:ascii="PT Astra Serif" w:hAnsi="PT Astra Serif"/>
          <w:sz w:val="28"/>
          <w:szCs w:val="28"/>
        </w:rPr>
        <w:t>. Справки по телефону: 8 (84247) 2-31-39, 2-17-30.</w:t>
      </w:r>
    </w:p>
    <w:sectPr w:rsidR="00D94212" w:rsidRPr="0093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F9"/>
    <w:rsid w:val="00077864"/>
    <w:rsid w:val="00184394"/>
    <w:rsid w:val="003D7CEC"/>
    <w:rsid w:val="00497926"/>
    <w:rsid w:val="004A60A3"/>
    <w:rsid w:val="0059015A"/>
    <w:rsid w:val="005D019D"/>
    <w:rsid w:val="005E230C"/>
    <w:rsid w:val="006B3AE5"/>
    <w:rsid w:val="008008A5"/>
    <w:rsid w:val="00822917"/>
    <w:rsid w:val="00935C33"/>
    <w:rsid w:val="00BB7656"/>
    <w:rsid w:val="00C82200"/>
    <w:rsid w:val="00D94212"/>
    <w:rsid w:val="00E62124"/>
    <w:rsid w:val="00E621F9"/>
    <w:rsid w:val="00EC62B0"/>
    <w:rsid w:val="00F5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7BEE"/>
  <w15:chartTrackingRefBased/>
  <w15:docId w15:val="{DDC69005-7108-4ECB-8EBC-AB5FBC37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"/>
    <w:qFormat/>
    <w:rsid w:val="003D7C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Заголовок Знак1"/>
    <w:link w:val="a4"/>
    <w:rsid w:val="003D7C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1"/>
    <w:rsid w:val="003D7CEC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uiPriority w:val="10"/>
    <w:rsid w:val="003D7C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3D7CEC"/>
    <w:rPr>
      <w:b/>
      <w:bCs/>
    </w:rPr>
  </w:style>
  <w:style w:type="character" w:styleId="a7">
    <w:name w:val="Emphasis"/>
    <w:qFormat/>
    <w:rsid w:val="003D7CEC"/>
    <w:rPr>
      <w:i/>
      <w:iCs/>
    </w:rPr>
  </w:style>
  <w:style w:type="paragraph" w:styleId="a8">
    <w:name w:val="No Spacing"/>
    <w:uiPriority w:val="1"/>
    <w:qFormat/>
    <w:rsid w:val="003D7CE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2021-10-29T09:23:00Z</dcterms:created>
  <dcterms:modified xsi:type="dcterms:W3CDTF">2023-12-11T12:20:00Z</dcterms:modified>
</cp:coreProperties>
</file>